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4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567"/>
        <w:gridCol w:w="1462"/>
        <w:gridCol w:w="2484"/>
        <w:gridCol w:w="2186"/>
      </w:tblGrid>
      <w:tr w:rsidR="00312DE2" w:rsidRPr="00312DE2" w:rsidTr="00DB6DA9">
        <w:trPr>
          <w:trHeight w:val="910"/>
        </w:trPr>
        <w:tc>
          <w:tcPr>
            <w:tcW w:w="1360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Bosna i Hercegovina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Direkcija za financije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1732" w:type="pct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lang w:val="hr-BA"/>
              </w:rPr>
              <w:t>O</w:t>
            </w:r>
            <w:bookmarkStart w:id="0" w:name="_GoBack"/>
            <w:r w:rsidRPr="00312DE2">
              <w:rPr>
                <w:rFonts w:ascii="Arial" w:eastAsia="Times New Roman" w:hAnsi="Arial" w:cs="Arial"/>
                <w:b/>
                <w:lang w:val="hr-BA"/>
              </w:rPr>
              <w:t>brazac MIP-1023</w:t>
            </w:r>
          </w:p>
          <w:bookmarkEnd w:id="0"/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lang w:val="hr-BA"/>
              </w:rPr>
              <w:t>Mjesečno izvješće o isplaćenim plaćama, ostvarenim koristima i drugim oporezivim prihodima uposlenika od nesamostalne djelatnosti, plaćenim doprinosima i akontaciji poreza na dohodak</w:t>
            </w:r>
          </w:p>
        </w:tc>
        <w:tc>
          <w:tcPr>
            <w:tcW w:w="455" w:type="pct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  <w:t>Vrsta prijave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  <w:t>(označiti odgovarajuće polje)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t xml:space="preserve">  </w:t>
            </w:r>
            <w:r w:rsidRPr="00312DE2">
              <w:rPr>
                <w:rFonts w:ascii="Arial" w:eastAsia="Times New Roman" w:hAnsi="Arial" w:cs="Arial"/>
                <w:sz w:val="16"/>
                <w:szCs w:val="16"/>
                <w:lang w:val="hr-BA"/>
              </w:rPr>
              <w:t>Osnovna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val="hr-BA"/>
              </w:rPr>
              <w:t xml:space="preserve"> </w:t>
            </w:r>
            <w:r w:rsidRPr="00312DE2">
              <w:rPr>
                <w:rFonts w:ascii="Arial" w:eastAsia="Times New Roman" w:hAnsi="Arial" w:cs="Arial"/>
                <w:sz w:val="16"/>
                <w:szCs w:val="16"/>
                <w:lang w:val="hr-BA"/>
              </w:rPr>
              <w:t>Izmijenjena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  <w:t>Porezni period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t xml:space="preserve"> / 20</w: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(Mjesec / godina)</w:t>
            </w:r>
          </w:p>
        </w:tc>
        <w:tc>
          <w:tcPr>
            <w:tcW w:w="680" w:type="pct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BFBFBF"/>
                <w:sz w:val="32"/>
                <w:szCs w:val="32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i/>
                <w:color w:val="BFBFBF"/>
                <w:sz w:val="32"/>
                <w:szCs w:val="32"/>
                <w:lang w:val="hr-BA"/>
              </w:rPr>
              <w:t>BAR KOD</w:t>
            </w:r>
          </w:p>
        </w:tc>
      </w:tr>
      <w:tr w:rsidR="00312DE2" w:rsidRPr="00312DE2" w:rsidTr="00DB6DA9">
        <w:trPr>
          <w:trHeight w:val="218"/>
        </w:trPr>
        <w:tc>
          <w:tcPr>
            <w:tcW w:w="1360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2DE2" w:rsidRPr="00312DE2" w:rsidRDefault="00312DE2" w:rsidP="00312DE2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BA" w:eastAsia="de-DE"/>
              </w:rPr>
            </w:pPr>
          </w:p>
        </w:tc>
        <w:tc>
          <w:tcPr>
            <w:tcW w:w="17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BA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val="hr-BA"/>
              </w:rPr>
              <w:t>Isplata za mjesec i godinu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t xml:space="preserve"> / 20</w: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BFBFBF"/>
                <w:sz w:val="32"/>
                <w:szCs w:val="32"/>
                <w:lang w:val="hr-BA"/>
              </w:rPr>
            </w:pPr>
          </w:p>
        </w:tc>
      </w:tr>
      <w:tr w:rsidR="00312DE2" w:rsidRPr="00312DE2" w:rsidTr="00DB6DA9">
        <w:trPr>
          <w:trHeight w:val="662"/>
        </w:trPr>
        <w:tc>
          <w:tcPr>
            <w:tcW w:w="1360" w:type="pct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BA" w:eastAsia="de-DE"/>
              </w:rPr>
            </w:pPr>
          </w:p>
        </w:tc>
        <w:tc>
          <w:tcPr>
            <w:tcW w:w="1732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BA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73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</w:p>
        </w:tc>
        <w:tc>
          <w:tcPr>
            <w:tcW w:w="680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/>
                <w:sz w:val="20"/>
                <w:szCs w:val="20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6"/>
                <w:szCs w:val="28"/>
                <w:lang w:val="hr-BA"/>
              </w:rPr>
              <w:t xml:space="preserve">Strana </w: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8"/>
                <w:szCs w:val="28"/>
                <w:lang w:val="hr-BA"/>
              </w:rPr>
              <w:t xml:space="preserve"> </w:t>
            </w:r>
            <w:r w:rsidRPr="00312DE2">
              <w:rPr>
                <w:rFonts w:ascii="Arial" w:eastAsia="Times New Roman" w:hAnsi="Arial" w:cs="Arial"/>
                <w:sz w:val="16"/>
                <w:szCs w:val="28"/>
                <w:lang w:val="hr-BA"/>
              </w:rPr>
              <w:t>od</w:t>
            </w:r>
            <w:r w:rsidRPr="00312DE2">
              <w:rPr>
                <w:rFonts w:ascii="Arial" w:eastAsia="Times New Roman" w:hAnsi="Arial" w:cs="Arial"/>
                <w:b/>
                <w:sz w:val="28"/>
                <w:szCs w:val="28"/>
                <w:lang w:val="hr-BA"/>
              </w:rPr>
              <w:t xml:space="preserve"> </w: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r>
            <w:r w:rsidRPr="00312DE2"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312DE2" w:rsidRPr="00312DE2" w:rsidRDefault="00312DE2" w:rsidP="00312D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hr-BA"/>
        </w:rPr>
      </w:pPr>
      <w:r w:rsidRPr="00312DE2">
        <w:rPr>
          <w:rFonts w:ascii="Arial" w:eastAsia="Times New Roman" w:hAnsi="Arial" w:cs="Arial"/>
          <w:b/>
          <w:sz w:val="16"/>
          <w:szCs w:val="16"/>
          <w:lang w:val="hr-BA"/>
        </w:rPr>
        <w:t>Dio 1 – Podatci o poslodavcu / isplatitelju i poreznom obvezniku</w:t>
      </w:r>
    </w:p>
    <w:tbl>
      <w:tblPr>
        <w:tblW w:w="5362" w:type="pct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586"/>
        <w:gridCol w:w="1423"/>
        <w:gridCol w:w="1491"/>
        <w:gridCol w:w="1490"/>
        <w:gridCol w:w="1766"/>
        <w:gridCol w:w="1621"/>
        <w:gridCol w:w="1399"/>
        <w:gridCol w:w="1554"/>
      </w:tblGrid>
      <w:tr w:rsidR="00312DE2" w:rsidRPr="00312DE2" w:rsidTr="00DB6DA9">
        <w:trPr>
          <w:trHeight w:val="450"/>
        </w:trPr>
        <w:tc>
          <w:tcPr>
            <w:tcW w:w="3830" w:type="dxa"/>
            <w:vMerge w:val="restart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6"/>
                <w:szCs w:val="16"/>
                <w:lang w:val="hr-BA"/>
              </w:rPr>
              <w:t xml:space="preserve">1) JIB/JMB poslodavca/isplatitelja    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</w:r>
            <w:r w:rsidRPr="00312DE2">
              <w:rPr>
                <w:rFonts w:ascii="Arial" w:eastAsia="Times New Roman" w:hAnsi="Arial" w:cs="Arial"/>
                <w:sz w:val="20"/>
                <w:szCs w:val="20"/>
                <w:lang w:val="hr-BA"/>
              </w:rPr>
              <w:fldChar w:fldCharType="end"/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3009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2) Naziv</w:t>
            </w:r>
          </w:p>
        </w:tc>
        <w:tc>
          <w:tcPr>
            <w:tcW w:w="1491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5) Ukupan iznos doprinosa iz osnovice za PIO/MIO F BiH (zbir kol. 12  sa svih listova i oznakom „1“ u kol. 4).</w:t>
            </w:r>
          </w:p>
        </w:tc>
        <w:tc>
          <w:tcPr>
            <w:tcW w:w="1490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5.  a) Ukupan iznos doprinosa iz osnovice za PIO RS (zbir kol.12  sa svih listova i oznakom „2“ u kol. 4)</w:t>
            </w:r>
          </w:p>
        </w:tc>
        <w:tc>
          <w:tcPr>
            <w:tcW w:w="1766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6) Ukupan iznos  doprinosa iz osnovice  za zdravstveno osiguranje koji se uplaćuje Distriktu  (zbir kol.15  sa oznakom  „1“ u kol. 5)</w:t>
            </w:r>
          </w:p>
        </w:tc>
        <w:tc>
          <w:tcPr>
            <w:tcW w:w="1621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7) Ukupan iznos doprinosa iz osnovice  za zdravstveno osiguranje koji se uplaćuje drugim fondovima (zbir kol.15  sa oznakom „2“ u kol.  5)</w:t>
            </w:r>
          </w:p>
        </w:tc>
        <w:tc>
          <w:tcPr>
            <w:tcW w:w="1399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8) Ukupan iznos doprinosa iz osnovice za osiguranje od nezaposlenosti (zbir kol.16  sa svih listova)</w:t>
            </w:r>
          </w:p>
        </w:tc>
        <w:tc>
          <w:tcPr>
            <w:tcW w:w="1554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9)  Ukupan iznos poreza (zbir kol. 22 sa svih listova)</w:t>
            </w:r>
          </w:p>
        </w:tc>
      </w:tr>
      <w:tr w:rsidR="00312DE2" w:rsidRPr="00312DE2" w:rsidTr="00DB6DA9">
        <w:trPr>
          <w:trHeight w:val="343"/>
        </w:trPr>
        <w:tc>
          <w:tcPr>
            <w:tcW w:w="3830" w:type="dxa"/>
            <w:vMerge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586" w:type="dxa"/>
            <w:tcMar>
              <w:top w:w="0" w:type="dxa"/>
            </w:tcMar>
          </w:tcPr>
          <w:p w:rsidR="00312DE2" w:rsidRPr="00312DE2" w:rsidRDefault="00312DE2" w:rsidP="00312DE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sz w:val="14"/>
                <w:szCs w:val="14"/>
                <w:lang w:val="hr-BA"/>
              </w:rPr>
              <w:t>3</w:t>
            </w:r>
            <w:r w:rsidRPr="00312DE2">
              <w:rPr>
                <w:rFonts w:ascii="Arial Unicode MS" w:eastAsia="Arial Unicode MS" w:hAnsi="Arial Unicode MS" w:cs="Arial Unicode MS"/>
                <w:sz w:val="14"/>
                <w:szCs w:val="14"/>
                <w:lang w:val="hr-BA"/>
              </w:rPr>
              <w:t>) Šifra djelatnosti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Arial Unicode MS" w:hAnsi="Arial" w:cs="Arial"/>
                <w:sz w:val="14"/>
                <w:szCs w:val="14"/>
                <w:lang w:val="hr-BA"/>
              </w:rPr>
            </w:pPr>
          </w:p>
        </w:tc>
        <w:tc>
          <w:tcPr>
            <w:tcW w:w="1423" w:type="dxa"/>
          </w:tcPr>
          <w:p w:rsidR="00312DE2" w:rsidRPr="00312DE2" w:rsidRDefault="00312DE2" w:rsidP="00312DE2">
            <w:pPr>
              <w:spacing w:after="0" w:line="240" w:lineRule="auto"/>
              <w:ind w:left="-93"/>
              <w:rPr>
                <w:rFonts w:ascii="Arial Unicode MS" w:eastAsia="Arial Unicode MS" w:hAnsi="Arial Unicode MS" w:cs="Arial Unicode MS"/>
                <w:sz w:val="14"/>
                <w:szCs w:val="14"/>
                <w:lang w:val="hr-BA"/>
              </w:rPr>
            </w:pPr>
            <w:r w:rsidRPr="00312DE2">
              <w:rPr>
                <w:rFonts w:ascii="Arial Unicode MS" w:eastAsia="Arial Unicode MS" w:hAnsi="Arial Unicode MS" w:cs="Arial Unicode MS"/>
                <w:sz w:val="14"/>
                <w:szCs w:val="14"/>
                <w:lang w:val="hr-BA"/>
              </w:rPr>
              <w:t>4) Broj uposlenih</w:t>
            </w:r>
          </w:p>
        </w:tc>
        <w:tc>
          <w:tcPr>
            <w:tcW w:w="1491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490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766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21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399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554" w:type="dxa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</w:tr>
    </w:tbl>
    <w:p w:rsidR="00312DE2" w:rsidRPr="00312DE2" w:rsidRDefault="00312DE2" w:rsidP="00312DE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hr-BA"/>
        </w:rPr>
      </w:pPr>
      <w:r w:rsidRPr="00312DE2">
        <w:rPr>
          <w:rFonts w:ascii="Arial" w:eastAsia="Times New Roman" w:hAnsi="Arial" w:cs="Arial"/>
          <w:b/>
          <w:sz w:val="16"/>
          <w:szCs w:val="16"/>
          <w:lang w:val="hr-BA"/>
        </w:rPr>
        <w:t xml:space="preserve">      Dio 2 – Podatci o isplaćenim plaćama i drugim oporezivim naknadama, obračunatim, obustavljenim i uplaćenim doprinosima i akontaciji poreza na dohodak</w:t>
      </w:r>
    </w:p>
    <w:tbl>
      <w:tblPr>
        <w:tblW w:w="53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47"/>
        <w:gridCol w:w="2046"/>
        <w:gridCol w:w="1086"/>
        <w:gridCol w:w="1202"/>
        <w:gridCol w:w="1383"/>
        <w:gridCol w:w="1364"/>
        <w:gridCol w:w="1364"/>
        <w:gridCol w:w="814"/>
        <w:gridCol w:w="1225"/>
        <w:gridCol w:w="1225"/>
        <w:gridCol w:w="898"/>
        <w:gridCol w:w="869"/>
        <w:gridCol w:w="1160"/>
      </w:tblGrid>
      <w:tr w:rsidR="00312DE2" w:rsidRPr="00312DE2" w:rsidTr="00DB6DA9">
        <w:trPr>
          <w:trHeight w:val="1298"/>
        </w:trPr>
        <w:tc>
          <w:tcPr>
            <w:tcW w:w="302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2DE2" w:rsidRPr="00312DE2" w:rsidRDefault="00312DE2" w:rsidP="00312D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1) Rd. br.</w:t>
            </w:r>
          </w:p>
        </w:tc>
        <w:tc>
          <w:tcPr>
            <w:tcW w:w="1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2DE2" w:rsidRPr="00312DE2" w:rsidRDefault="00312DE2" w:rsidP="00312D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2) Vrsta isplate</w:t>
            </w:r>
          </w:p>
        </w:tc>
        <w:tc>
          <w:tcPr>
            <w:tcW w:w="63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3)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JMB</w:t>
            </w:r>
          </w:p>
        </w:tc>
        <w:tc>
          <w:tcPr>
            <w:tcW w:w="3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4) Doprinos  za PIO/MIO se uplaćuje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F BiH „1“,ili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RS  „2“ 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5) Doprinos za zdravstvo se uplaćuje  Distriktu  „1“,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ili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drugim fondovima „2“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6)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Datum isplate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7)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Broj radnih sati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8)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Broj radnih sati na bolovanju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9)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Bruto plaća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10) Koristi i drugi oporezivi prihodi od nesamostalne djelatnosti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11) Ukupan oporezivi prihod od nesamostalne djelatnosti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(kol. 9 + kol. 10) 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12) Uplaćeni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iznos doprinosa iz osnovice za 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mirovinsko i invalidsko osiguranje</w:t>
            </w:r>
          </w:p>
        </w:tc>
        <w:tc>
          <w:tcPr>
            <w:tcW w:w="2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25)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Broj radnih sati sa uvećanim trajanjem</w:t>
            </w:r>
          </w:p>
        </w:tc>
        <w:tc>
          <w:tcPr>
            <w:tcW w:w="36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26)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Stupnj uvećanja</w:t>
            </w:r>
          </w:p>
        </w:tc>
      </w:tr>
      <w:tr w:rsidR="00312DE2" w:rsidRPr="00312DE2" w:rsidTr="00DB6DA9">
        <w:trPr>
          <w:trHeight w:val="1272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2DE2" w:rsidRPr="00312DE2" w:rsidRDefault="00312DE2" w:rsidP="00312D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63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13)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Ime i prezime</w:t>
            </w:r>
          </w:p>
        </w:tc>
        <w:tc>
          <w:tcPr>
            <w:tcW w:w="3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14) Doprinos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za PIO/MIO za staž sa uvećanim trajanjem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15)  Uplaćeni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iznos doprinosa iz osnovice za zdravstveno osiguranje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16)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Uplaćeni iznos doprinosa iz osnovice za osiguranje od nezaposlenosti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17)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Ukupan uplaćeni  iznos doprinosa iz osnovice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(kol. 12 + kol. 15 + kol. 16) 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18)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Prihod umanjen za doprinose iz osnovice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(kol. 11 - kol. 17)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     19)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Faktor ličnog odbitka prema poreznoj kartici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20)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Iznos ličnog odbitka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(kol. 19 X 1.200 KM)</w:t>
            </w: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21)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Osnovica   poreza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(kol. 18 - kol. 20)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22)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 xml:space="preserve"> Iznos 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poreza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(kol. 21 X 0,1)</w:t>
            </w:r>
          </w:p>
        </w:tc>
        <w:tc>
          <w:tcPr>
            <w:tcW w:w="2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27)</w:t>
            </w:r>
          </w:p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Šifra radnog mjesta s uvećanim trajanjem</w:t>
            </w:r>
          </w:p>
        </w:tc>
        <w:tc>
          <w:tcPr>
            <w:tcW w:w="36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 xml:space="preserve">6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26</w:t>
            </w: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 xml:space="preserve">6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26</w:t>
            </w: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26</w:t>
            </w: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26</w:t>
            </w: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26</w:t>
            </w:r>
          </w:p>
        </w:tc>
      </w:tr>
      <w:tr w:rsidR="00312DE2" w:rsidRPr="00312DE2" w:rsidTr="00DB6DA9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hr-BA"/>
              </w:rPr>
            </w:pPr>
          </w:p>
        </w:tc>
      </w:tr>
    </w:tbl>
    <w:p w:rsidR="00312DE2" w:rsidRPr="00312DE2" w:rsidRDefault="00312DE2" w:rsidP="00312D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hr-BA"/>
        </w:rPr>
      </w:pPr>
      <w:r w:rsidRPr="00312DE2">
        <w:rPr>
          <w:rFonts w:ascii="Arial" w:eastAsia="Times New Roman" w:hAnsi="Arial" w:cs="Arial"/>
          <w:b/>
          <w:sz w:val="16"/>
          <w:szCs w:val="16"/>
          <w:lang w:val="hr-BA"/>
        </w:rPr>
        <w:t>Dio 3 – Doprinosi na teret poslodavca</w:t>
      </w:r>
    </w:p>
    <w:tbl>
      <w:tblPr>
        <w:tblW w:w="5362" w:type="pct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1"/>
        <w:gridCol w:w="1900"/>
        <w:gridCol w:w="2812"/>
        <w:gridCol w:w="2146"/>
        <w:gridCol w:w="6871"/>
      </w:tblGrid>
      <w:tr w:rsidR="00312DE2" w:rsidRPr="00312DE2" w:rsidTr="00DB6DA9">
        <w:trPr>
          <w:trHeight w:val="356"/>
        </w:trPr>
        <w:tc>
          <w:tcPr>
            <w:tcW w:w="752" w:type="pct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23) Plaćeni iznos doprinosa na osnovicu za mirovinsko i invalidsko osiguranje</w:t>
            </w:r>
          </w:p>
        </w:tc>
        <w:tc>
          <w:tcPr>
            <w:tcW w:w="588" w:type="pct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</w:p>
        </w:tc>
        <w:tc>
          <w:tcPr>
            <w:tcW w:w="870" w:type="pct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4"/>
                <w:szCs w:val="14"/>
                <w:lang w:val="hr-BA"/>
              </w:rPr>
              <w:t>24) Doprinos za PIO/MIO za staž s uvećanim trajanjem ukupno (kol.14)</w:t>
            </w:r>
          </w:p>
        </w:tc>
        <w:tc>
          <w:tcPr>
            <w:tcW w:w="664" w:type="pct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2127" w:type="pct"/>
            <w:vAlign w:val="center"/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</w:p>
        </w:tc>
      </w:tr>
    </w:tbl>
    <w:p w:rsidR="00312DE2" w:rsidRPr="00312DE2" w:rsidRDefault="00312DE2" w:rsidP="00312D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hr-BA"/>
        </w:rPr>
      </w:pPr>
      <w:r w:rsidRPr="00312DE2">
        <w:rPr>
          <w:rFonts w:ascii="Arial" w:eastAsia="Times New Roman" w:hAnsi="Arial" w:cs="Arial"/>
          <w:b/>
          <w:sz w:val="16"/>
          <w:szCs w:val="16"/>
          <w:lang w:val="hr-BA"/>
        </w:rPr>
        <w:t>Dio 4 – Izjava poslodavca / isplatioca</w:t>
      </w:r>
    </w:p>
    <w:tbl>
      <w:tblPr>
        <w:tblW w:w="536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  <w:gridCol w:w="3326"/>
        <w:gridCol w:w="2077"/>
      </w:tblGrid>
      <w:tr w:rsidR="00312DE2" w:rsidRPr="00312DE2" w:rsidTr="00DB6DA9">
        <w:trPr>
          <w:trHeight w:val="249"/>
        </w:trPr>
        <w:tc>
          <w:tcPr>
            <w:tcW w:w="33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sz w:val="16"/>
                <w:szCs w:val="16"/>
                <w:lang w:val="hr-BA"/>
              </w:rPr>
              <w:t>Pod materijalnom i kaznenom odgovornošću izjavljujem, da su svi uneseni podatci u ovom obrascu potpuni, točni i vjerodostojni, te potvrđujem da su svi porezi i doprinosi za ove uposlenike uplaćeni.</w:t>
            </w:r>
          </w:p>
        </w:tc>
        <w:tc>
          <w:tcPr>
            <w:tcW w:w="10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BA"/>
              </w:rPr>
              <w:t>Potpis poslodavca / isplatitelja: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64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BA"/>
              </w:rPr>
              <w:t>Datum:</w:t>
            </w:r>
          </w:p>
        </w:tc>
      </w:tr>
    </w:tbl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  <w:sectPr w:rsidR="00312DE2" w:rsidRPr="00312DE2" w:rsidSect="00BD4B62">
          <w:pgSz w:w="16838" w:h="11906" w:orient="landscape"/>
          <w:pgMar w:top="567" w:right="851" w:bottom="284" w:left="1134" w:header="709" w:footer="709" w:gutter="0"/>
          <w:cols w:space="708"/>
          <w:docGrid w:linePitch="360"/>
        </w:sect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</w:pPr>
      <w:r w:rsidRPr="00312DE2"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  <w:t xml:space="preserve">Naputak za izrađivanje i podnošenje mjesečnog izvješća obrazac MIP-1023 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2DE2">
        <w:rPr>
          <w:rFonts w:ascii="Times New Roman" w:eastAsia="Times New Roman" w:hAnsi="Times New Roman" w:cs="Times New Roman"/>
          <w:lang w:val="hr-BA"/>
        </w:rPr>
        <w:t>Obrazac MIP-1023 se koristi za mjesečno izvještavanje Porezne uprave od strane poslodavca / isplatitelja plaća, drugih osobnih primanja i koristi koje ostvaruju uposlenici po temelju nesamostalne djelatnosti, naknada za rodiljin dopust i naknada za bolovanje, koje ostvaruju uposlenici i osiguranici tijekom proteklog mjeseca, kao i o obračunatim, obustavljenim i uplaćenim doprinosima iz osnovice i na osnovicu i obračunatoj i uplaćenoj mjesečnoj akontaciji poreza na dohodak za taj mjesec. Podatci se unose na osnovu evidencije  iz obrasca OLP – 1021.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2DE2">
        <w:rPr>
          <w:rFonts w:ascii="Times New Roman" w:eastAsia="Times New Roman" w:hAnsi="Times New Roman" w:cs="Times New Roman"/>
          <w:lang w:val="hr-BA"/>
        </w:rPr>
        <w:t>U ovaj obrazac se evidentira i isplata koja se refundira isplatitelju.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2DE2">
        <w:rPr>
          <w:rFonts w:ascii="Times New Roman" w:eastAsia="Times New Roman" w:hAnsi="Times New Roman" w:cs="Times New Roman"/>
          <w:lang w:val="hr-BA"/>
        </w:rPr>
        <w:t xml:space="preserve">Kako obračun plaće ima mjesečni karakter, ovaj obrazac je potrebno podnijeti za svaku isplaćenu plaću. Ukoliko se tijekom mjeseca isplate dvije plaće (npr. u travnju za veljaču i ožujak), potrebno je za svaku plaću izraditi i podnijeti poseban obrazac. 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2DE2">
        <w:rPr>
          <w:rFonts w:ascii="Times New Roman" w:eastAsia="Times New Roman" w:hAnsi="Times New Roman" w:cs="Times New Roman"/>
          <w:lang w:val="hr-BA"/>
        </w:rPr>
        <w:t>Polje „Vrsta prijave” označuje se u ovisnosti hoće li se podnositi osnovna ili izmjenjena prijava za navedeno porezno razdoblje.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2DE2">
        <w:rPr>
          <w:rFonts w:ascii="Times New Roman" w:eastAsia="Times New Roman" w:hAnsi="Times New Roman" w:cs="Times New Roman"/>
          <w:lang w:val="hr-BA"/>
        </w:rPr>
        <w:t>U polje „Porezno razdoblje“ unosi se mjesec i godina u kojem je isplaćena plaća. Npr. ako je u pitanju plaća za prosinac 2010. godine i isplaćuje se u siječnju 2011. godine, upisati „01-11“.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2DE2">
        <w:rPr>
          <w:rFonts w:ascii="Times New Roman" w:eastAsia="Times New Roman" w:hAnsi="Times New Roman" w:cs="Times New Roman"/>
          <w:lang w:val="hr-BA"/>
        </w:rPr>
        <w:t>U polje „Isplata za mjesec i godinu“ unosi se mjesec za koji se isplaćuje plaća. Npr. ako je u pitanju plaća za prosinac 2010. godine,a isplaćuje se u siječnju 2011. godine, upisati „12-10“.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2DE2">
        <w:rPr>
          <w:rFonts w:ascii="Times New Roman" w:eastAsia="Times New Roman" w:hAnsi="Times New Roman" w:cs="Times New Roman"/>
          <w:lang w:val="hr-BA"/>
        </w:rPr>
        <w:t>Poslodavci/isplatitelji koji imaju više od 5 (pet) uposlenika dužni su Poreznoj upravi podatke iz obrasca MIP-1023 dostavljati elektronski, putem interneta.</w:t>
      </w: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tbl>
      <w:tblPr>
        <w:tblW w:w="10789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"/>
        <w:gridCol w:w="553"/>
        <w:gridCol w:w="15"/>
        <w:gridCol w:w="1800"/>
        <w:gridCol w:w="15"/>
        <w:gridCol w:w="8361"/>
        <w:gridCol w:w="30"/>
      </w:tblGrid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10774" w:type="dxa"/>
            <w:gridSpan w:val="6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BA"/>
              </w:rPr>
              <w:t xml:space="preserve">Dio 1 – Podatci o poslodavcu / isplatitelju i poreznom obvezniku 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Ovaj dio sadrži podatke o poslodavcu / isplatitelju prihoda  i  kontrolne sume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JIB/JMB poslodavca/isplatitelja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Osnovni jedinstveni identifikacijski broj poslodavca /isplatitelja prihoda odnosno uplatitelja doprinosa, dodijeljen od strane Porezne uprave. Čak i ukoliko je uplatiltelj doprinosa organizacijska jedinica, potrebno je upisati JIB osnovne jedinice. JMB upisati samo u slučaju ukoliko poslodavac / isplatitelj nema dodijeljen JIB.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Naziv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Naziv poslodavca / isplatitelja. Ukoliko se u polje 1 upisuje JMB, u ovo polje je potrebno upisati ime i prezime poslodavca / isplatitelja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3.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Šifra (oznaka) djelatnosti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Upisati šifru osnovne registrirane djelatnosti.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4.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Broj uposlenih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Upisati broj uposlenih koji bi trebao odgovarati broju redaka unesenih u dio 2. 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5.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iznos doprinosa iz osnovice za PIO/MIO po propisima F BiH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 ovo polje je potrebno upisati zbir vrijednosti iz polja 12 sa svih listova koji su uplaćeni za Zavod PIO/MIO F BiH (zbir kol. 12 sa svih listova i oznakom „1“ u koloni 4).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5. a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iznos doprinosa iz osnovice za PIO  po propisima  RS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 ovo polje je potrebno upisati zbir vrijednosti iz polja 12 sa svih listova koji su uplaćeni  za Fond PIO RS  (zbir kol.12  sa svih listova i oznakom „2“ u koloni 4).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6.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iznos doprinosa iz osnovice za zdravstveno osiguranje koji se uplaćuje Distriktu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U ovo polje je potrebno upisati zbir vrijednosti iz polja 15 sa svih listova za koja je vrijednost polja 5 jednaka „1”. 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7.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iznos doprinosa iz osnovice za zdravstveno osiguranje koji se uplaćuju drugim fondovima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U ovo polje je potrebno upisati zbir vrijednosti iz polja 15 sa svih listova za koja je vrijednost polja 5 jednaka „2”. 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8.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iznos doprinosa iz osnovice za osiguranje od nezaposlenosti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U ovo polje je potrebno upisati zbir vrijednosti iz polja 16 sa svih listova. 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9.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iznos poreza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 ovo polje je potrebno upisati zbir vrijednosti iz polja 22 sa svih listova.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10774" w:type="dxa"/>
            <w:gridSpan w:val="6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BA"/>
              </w:rPr>
              <w:lastRenderedPageBreak/>
              <w:t xml:space="preserve">Dio 2 – Podatci o isplaćenim plaćama i drugim oporezivim naknadama, obračunatim, obustavljenim i uplaćenim doprinosima i 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BA"/>
              </w:rPr>
              <w:t xml:space="preserve">             akontaciji poreza na dohodak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Ovaj dio sadrži podatke za svakog uposlenika kojem je tijekom mjeseca isplaćena jedan ili više plaća ili drugi oporezivi prihodi po osnovu nesamostalne djelatnosti. 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Na listi je potrebno navesti sve uposlenike koji su registrirani kod poslodavca. Doprinosi se smatraju u potpunosti uplaćenima samo ukoliko su uplaćeni za sve uposlenike.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</w:tc>
      </w:tr>
      <w:tr w:rsidR="00312DE2" w:rsidRPr="00312DE2" w:rsidTr="00DB6DA9">
        <w:trPr>
          <w:gridBefore w:val="1"/>
          <w:wBefore w:w="15" w:type="dxa"/>
          <w:cantSplit/>
          <w:trHeight w:val="187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Redni broj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Ne popunjavati.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2178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Vrsta isplate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Arial" w:eastAsia="Times New Roman" w:hAnsi="Arial" w:cs="Arial"/>
                <w:color w:val="000000"/>
                <w:sz w:val="24"/>
                <w:szCs w:val="24"/>
                <w:lang w:val="hr-BA"/>
              </w:rPr>
              <w:br/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Ovo polje može imati vrijednost, u ovisnosti od vrste isplate: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 – isplata samo plaće,</w:t>
            </w:r>
          </w:p>
          <w:p w:rsidR="00312DE2" w:rsidRPr="00312DE2" w:rsidRDefault="00312DE2" w:rsidP="0031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 – plaća, koristi i ostale isplate na koje se plaćaju porezi i doprinosi,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3 – naknada za trudnička bolovanja/porodiljsko odsustvo (u slučajevima kada se ova naknada obračunava i isplaćuje u punom iznosu na teret poslodavca/isplatitelja unosi se vrsta isplate 1),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/>
              </w:rPr>
              <w:t>4  – naknada za trudnička bolovanja koju Centar za socijalni rad isplaćuje neposredno korisnicima, a za koju se uplaćuju doprinosi,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/>
              </w:rPr>
              <w:t>5 – naknada za bolovanje preko 42 dana koju isplaćuje poslodavac za svoje uposlenike,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/>
              </w:rPr>
              <w:t>6 – naknada za bolovanje preko 42 dana koju službe zdravstvenog osiguranja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/>
              </w:rPr>
              <w:t xml:space="preserve">      isplaćuju neposredno  korisnicima, a za koju se uplaćuju doprinosi,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7–</w:t>
            </w:r>
            <w:r w:rsidRPr="0031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/>
              </w:rPr>
              <w:t>– isplata plaće, drugih osobnih primanja i koristi invalidnih osoba uposlenih  u poduzeću, ustanovi ili radionici za radno i profesionalno osposobljavanje i rehabilitaciju invalida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8– isplata doprinosa za detaširane radnike (plaćaju porez na dohodak na stranoj teritoriji), </w:t>
            </w:r>
          </w:p>
          <w:p w:rsidR="00312DE2" w:rsidRPr="00312DE2" w:rsidRDefault="00312DE2" w:rsidP="00312D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9 – istovremena kombinacija vrsta isplata 1 i 3 ili 2 i 3,</w:t>
            </w:r>
          </w:p>
          <w:p w:rsidR="00312DE2" w:rsidRPr="00312DE2" w:rsidRDefault="00312DE2" w:rsidP="00312DE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/>
              </w:rPr>
              <w:t>10 – istovremena kombinacija vrsta isplata 1 i 5 ili 2 i 5.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3.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JMB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JMB osoba kojem je isplaćena plaća. Ukoliko je u pitanju stranac (nerezident) potrebno je upisati identifikacijski broj koji Porezna uprava dodjeljuje strancima (nerezidentima).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4.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Zavod PIO/MIO F BiH-oznaka „1”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Fond PIO RS – oznaka  „2”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Upisati broj ovisno da li se doprinos za mirovinsko i invalidsko osiguranje uplaćuje Zavodu PIO/MIO F BiH ili Fondu PIO RS.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5.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Doprinos za zdravstvo  se uplaćuje Distriktu  „1“, drugim fondovima  „2“ 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Upisati „1“ ako se doprinos uplaćuje Distriktu odnosno „2“ ako se doprinosi uplaćuje drugim zdravstvenim fondovima.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6.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Datum isplate plaće i obaveza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Datum kada je izvršena isplata plaće. 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Ukoliko je u mjesecu bilo više isplata, upisati datum zadnje isplate.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7.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Broj radnih sati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Upisati broj radnih sati koje je zaposlenik radio u toku mjeseca  u kojem je nastala obaveza plaćanja. Npr. ako je zaposlenik prijavljen  na puno radno vrijeme (8 sati) i mjesec u kojem je nastala obaveza plaćanja,a  imao je 23 radna dana, potrebno je upisati „184“ ( 8 x 23 = 184). 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8.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Broj radnih sati na bolovanju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 xml:space="preserve">Upisati broj radnih sati koje je zaposlenik proveo na bolovanju  tijekom razdoblja u kojem  je nastala obveza plaćanja. Za bolovanje do 42 dana unijeti broj sati koji proveo na bolovanju. 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9.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Bruto plaća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Iznos bruto plaće/ naknade (npr. bruto iznos naknade za rodiljin dopust i bruto iznos naknade za bolovanja preko 42 dana i sl.) i osnovica za obračun doprinosa za detaširane radnike.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10.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Koristi i drugi oporezivi prihodi od nesamostalne djelatnosti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Vrijednost primanja u stvarima i uslugama, sukladno Zakonu o porezu  na dohodak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11.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oporezivi prihod od nesamostalne djelatnosti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Zbir vrijednosti kolona 9.  i  10.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12.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Uplaćeni iznos doprinosa iz osnovice za mirovinsko i invalidsko osiguranje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Uplaćeni iznos za mirovinsko i invalidsko osiguranje na teret osiguranika (iz osnovice):</w:t>
            </w:r>
            <w:r w:rsidRPr="00312DE2">
              <w:rPr>
                <w:rFonts w:ascii="Arial" w:eastAsia="Times New Roman" w:hAnsi="Arial" w:cs="Arial"/>
                <w:sz w:val="16"/>
                <w:szCs w:val="16"/>
                <w:lang w:val="hr-BA"/>
              </w:rPr>
              <w:t xml:space="preserve"> 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13.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Ime i prezime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Ime i prezime osobe kojoj je isplaćena plaća.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14.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Doprinos za PIO/MIO za staž sa uvećanim trajanjem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Uplaćeni iznos za mirovinsko i invalidsko osiguranje za staž  sa uvećanim  trajanjem  na teret  poslodavca (na osnovicu):</w:t>
            </w:r>
            <w:r w:rsidRPr="00312DE2">
              <w:rPr>
                <w:rFonts w:ascii="Arial" w:eastAsia="Times New Roman" w:hAnsi="Arial" w:cs="Arial"/>
                <w:sz w:val="16"/>
                <w:szCs w:val="16"/>
                <w:lang w:val="hr-BA"/>
              </w:rPr>
              <w:t xml:space="preserve"> 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15.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Uplaćeni iznos doprinosa iz osnovice za zdravstveno osiguranje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Uplaćeni iznos za zdravstveno osiguranje na teret osiguranika (iz osnovice):</w:t>
            </w:r>
            <w:r w:rsidRPr="00312DE2">
              <w:rPr>
                <w:rFonts w:ascii="Arial" w:eastAsia="Times New Roman" w:hAnsi="Arial" w:cs="Arial"/>
                <w:sz w:val="16"/>
                <w:szCs w:val="16"/>
                <w:lang w:val="hr-BA"/>
              </w:rPr>
              <w:t xml:space="preserve"> 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16.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Uplaćeni iznos doprinosa  iz osnovice za osiguranje od nezaposlenosti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Uplaćeni iznos za osiguranje od nezaposlenosti na teret osiguranika (iz osnovice):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17.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Ukupni iznos uplaćenih doprinosa iz osnovice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Zbir vrijednosti kolona 12, 15 i 16.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18.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Prihod umanjen za uplaćene doprinose iz osnovice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Razlika kolona 11 i 17.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19.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Faktor osobnog odbitka prema poreznoj kartici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Ukupni faktor osobnog odbitka prema poreznoj kartici.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lastRenderedPageBreak/>
              <w:t>20.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Iznos osobnog odbitka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Proizvod kolone 19. i osnovnog mjesečnog osobnog odbitka u iznosu od 1.200,00 KM.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21.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Osnovica poreza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Razlika kolona 18  i 20.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287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22.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Iznos poreza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Proizvod kolone 21. i stope poreza, odnosno 0,1.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23.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iznos doprinosa na osnovicu za mirovinsko i invalidsko osiguranje (na teret isplatitelja)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Ukupan uplaćeni iznos doprinosa na osnovicu za mirovinsko i invalidsko osiguranje za razdoblje u kome je nastala obveza (popunjava se samo za osobe prijavljene na Zavod PIO/MIO F BiH). Potrebno je upisati ukupno plaćene iznose za sve uposlenike. Ukoliko prijava sadrži više listova, ove iznose je potrebno upisati samo na prvom listu.</w:t>
            </w:r>
          </w:p>
        </w:tc>
      </w:tr>
      <w:tr w:rsidR="00312DE2" w:rsidRPr="00312DE2" w:rsidTr="00DB6DA9">
        <w:trPr>
          <w:gridBefore w:val="1"/>
          <w:wBefore w:w="15" w:type="dxa"/>
          <w:cantSplit/>
          <w:trHeight w:val="454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24.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Doprinos za PIO/MIO za staž s uvećanim trajanjem – ukupno (iz kol. 14)</w:t>
            </w:r>
          </w:p>
        </w:tc>
        <w:tc>
          <w:tcPr>
            <w:tcW w:w="8391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Ukupno uplaćeni iznos za mirovinsko i invalidsko osiguranje za staž sa uvećanim trajanjem.</w:t>
            </w: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</w:p>
        </w:tc>
      </w:tr>
      <w:tr w:rsidR="00312DE2" w:rsidRPr="00312DE2" w:rsidTr="00DB6DA9">
        <w:tblPrEx>
          <w:jc w:val="center"/>
        </w:tblPrEx>
        <w:trPr>
          <w:gridAfter w:val="1"/>
          <w:wAfter w:w="30" w:type="dxa"/>
          <w:cantSplit/>
          <w:trHeight w:val="454"/>
          <w:jc w:val="center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25.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Broj radnih sati za staž sa uvećanim trajanjem</w:t>
            </w:r>
          </w:p>
        </w:tc>
        <w:tc>
          <w:tcPr>
            <w:tcW w:w="8376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Ukoliko je uposlenik radio na mjestu za koje je propisano uvećano trajanje („beneficirani radnih staž“), potrebno je upisati broj sati koje je uposlenik proveo na tom mjestu u razdoblju u kojem je nastala obveza plaćanja. Ovaj broj sati ne može biti veći od broja sati u koloni 6.</w:t>
            </w:r>
          </w:p>
        </w:tc>
      </w:tr>
      <w:tr w:rsidR="00312DE2" w:rsidRPr="00312DE2" w:rsidTr="00DB6DA9">
        <w:tblPrEx>
          <w:jc w:val="center"/>
        </w:tblPrEx>
        <w:trPr>
          <w:gridAfter w:val="1"/>
          <w:wAfter w:w="30" w:type="dxa"/>
          <w:cantSplit/>
          <w:trHeight w:val="454"/>
          <w:jc w:val="center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26.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Stupanj uvećanja</w:t>
            </w:r>
          </w:p>
        </w:tc>
        <w:tc>
          <w:tcPr>
            <w:tcW w:w="8376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Upisati stupanj uvećanja radnog staža, npr. ako za 12 mjeseci uposlenik ostvari 14 mjeseci staža, upisati „14/12“.</w:t>
            </w:r>
          </w:p>
        </w:tc>
      </w:tr>
      <w:tr w:rsidR="00312DE2" w:rsidRPr="00312DE2" w:rsidTr="00DB6DA9">
        <w:tblPrEx>
          <w:jc w:val="center"/>
        </w:tblPrEx>
        <w:trPr>
          <w:gridAfter w:val="1"/>
          <w:wAfter w:w="30" w:type="dxa"/>
          <w:cantSplit/>
          <w:trHeight w:val="454"/>
          <w:jc w:val="center"/>
        </w:trPr>
        <w:tc>
          <w:tcPr>
            <w:tcW w:w="568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27.</w:t>
            </w:r>
          </w:p>
        </w:tc>
        <w:tc>
          <w:tcPr>
            <w:tcW w:w="1815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Oznaka radnog mjesta za staž sa uvećanim trajanjem</w:t>
            </w:r>
          </w:p>
        </w:tc>
        <w:tc>
          <w:tcPr>
            <w:tcW w:w="8376" w:type="dxa"/>
            <w:gridSpan w:val="2"/>
          </w:tcPr>
          <w:p w:rsidR="00312DE2" w:rsidRPr="00312DE2" w:rsidRDefault="00312DE2" w:rsidP="00312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</w:pPr>
            <w:r w:rsidRPr="00312DE2">
              <w:rPr>
                <w:rFonts w:ascii="Times New Roman" w:eastAsia="Times New Roman" w:hAnsi="Times New Roman" w:cs="Times New Roman"/>
                <w:sz w:val="16"/>
                <w:szCs w:val="16"/>
                <w:lang w:val="hr-BA"/>
              </w:rPr>
              <w:t>Upisati oznaku radnog mjesta za staž sa uvećanim trajanjem prema šifrarniku MIO-a.</w:t>
            </w:r>
          </w:p>
        </w:tc>
      </w:tr>
    </w:tbl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12DE2" w:rsidRPr="00312DE2" w:rsidRDefault="00312DE2" w:rsidP="0031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D1CD5" w:rsidRDefault="003D1CD5"/>
    <w:sectPr w:rsidR="003D1CD5" w:rsidSect="00312DE2"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5E" w:rsidRDefault="001E055E" w:rsidP="00312DE2">
      <w:pPr>
        <w:spacing w:after="0" w:line="240" w:lineRule="auto"/>
      </w:pPr>
      <w:r>
        <w:separator/>
      </w:r>
    </w:p>
  </w:endnote>
  <w:endnote w:type="continuationSeparator" w:id="0">
    <w:p w:rsidR="001E055E" w:rsidRDefault="001E055E" w:rsidP="0031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5E" w:rsidRDefault="001E055E" w:rsidP="00312DE2">
      <w:pPr>
        <w:spacing w:after="0" w:line="240" w:lineRule="auto"/>
      </w:pPr>
      <w:r>
        <w:separator/>
      </w:r>
    </w:p>
  </w:footnote>
  <w:footnote w:type="continuationSeparator" w:id="0">
    <w:p w:rsidR="001E055E" w:rsidRDefault="001E055E" w:rsidP="0031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2"/>
    <w:rsid w:val="001E055E"/>
    <w:rsid w:val="00312DE2"/>
    <w:rsid w:val="003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16D0-22B7-48E5-8620-A221D25C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2022-12-05T10:31:00Z</dcterms:created>
  <dcterms:modified xsi:type="dcterms:W3CDTF">2022-12-05T10:39:00Z</dcterms:modified>
</cp:coreProperties>
</file>